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"Весной, весной, в ее начале..."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Весной, весной, в ее начале,
          <w:br/>
          я опечалившись жила.
          <w:br/>
          Но там, во мгле моей печали,
          <w:br/>
          о, как я счастлива была,
          <w:br/>
          <w:br/>
          когда в моем дому любимом
          <w:br/>
          и меж любимыми людьми
          <w:br/>
          плыл в небеса опасным дымом
          <w:br/>
          избыток боли и любви.
          <w:br/>
          <w:br/>
          Кем приходились мы друг другу,
          <w:br/>
          никто не знал, и всё равно -
          <w:br/>
          нам, словно замкнутому кругу,
          <w:br/>
          терпеть единство суждено.
          <w:br/>
          <w:br/>
          И ты, прекрасная собака,
          <w:br/>
          ты тоже здесь, твой долг высок
          <w:br/>
          в том братстве, где собрат собрата
          <w:br/>
          терзал и пестовал, как мог.
          <w:br/>
          <w:br/>
          Но в этом трагедийном действе
          <w:br/>
          былых и будущих утрат
          <w:br/>
          свершался, словно сон о детстве,
          <w:br/>
          спасающий меня антракт,
          <w:br/>
          <w:br/>
          когда к обеду накрывали,
          <w:br/>
          и жизнь моя была проста,
          <w:br/>
          и Александры Николаевны
          <w:br/>
          являлась странность и краса.
          <w:br/>
          <w:br/>
          Когда я на нее глядела,
          <w:br/>
          я думала: не зря, о, нет,
          <w:br/>
          а для таинственного дела
          <w:br/>
          мы рождены на белый свет.
          <w:br/>
          <w:br/>
          Не бесполезны наши муки,
          <w:br/>
          и выгоды не сосчитать
          <w:br/>
          затем, что знают наши руки,
          <w:br/>
          как холст и краски сочетать.
          <w:br/>
          <w:br/>
          Не зря обед, прервавший беды,
          <w:br/>
          готов и пахнет, и твердят
          <w:br/>
          всё губы детские обеты
          <w:br/>
          и яства детские едят.
          <w:br/>
          <w:br/>
          Не зря средь праздника иль казни,
          <w:br/>
          то огненны, то вдруг черны,
          <w:br/>
          несчастны мы или прекрасны,
          <w:br/>
          и к этому обречены.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2021-11-11T05:08:26+03:00</dcterms:created>
  <dcterms:modified xsi:type="dcterms:W3CDTF">2021-11-11T05:08:26+03:00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