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Весною листья меняет тополь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листья меняет тополь,
          <w:br/>
           весной возвращается Адонис
          <w:br/>
           из царства мертвых…
          <w:br/>
           ты же весной куда уезжаешь, моя радость?
          <w:br/>
          <w:br/>
          Весною все поедут кататься
          <w:br/>
           по морю иль по садам в предместьях
          <w:br/>
           на быстрых конях…
          <w:br/>
           а мне с кем кататься в легкой лодке?
          <w:br/>
          <w:br/>
          Весной все наденут нарядные платья,
          <w:br/>
           пойдут попарно в луга с цветами
          <w:br/>
           собирать фиалки…
          <w:br/>
           а мне, что ж, дома сидеть прикажешь?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2022-04-22T21:11:12+03:00</dcterms:created>
  <dcterms:modified xsi:type="dcterms:W3CDTF">2022-04-22T21:11:12+03:00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