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Проходила весна
          <w:br/>
           По опyшке
          <w:br/>
           Сквозь весенние
          <w:br/>
           Синие сны,
          <w:br/>
           И тихонько светились
          <w:br/>
           Веснyшки
          <w:br/>
           На лице y девчонки
          <w:br/>
           Весны.
          <w:br/>
           Шла девчонка
          <w:br/>
           В зелёной юбчонке,
          <w:br/>
           Голyбою росою звеня.
          <w:br/>
           И, завидyя
          <w:br/>
           Рыжей девчонке,
          <w:br/>
           Незаметно
          <w:br/>
           Вздохнyла земля.
          <w:br/>
           И не зря
          <w:br/>
           В это вешнее yтро
          <w:br/>
           Там, где лёгкие ножки
          <w:br/>
           Прошли,
          <w:br/>
           Расцвели одyванчики,
          <w:br/>
           Бyдто
          <w:br/>
           Золотые веснyшки
          <w:br/>
          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2022-04-22T08:41:28+03:00</dcterms:created>
  <dcterms:modified xsi:type="dcterms:W3CDTF">2022-04-22T08:41:28+03:00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