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Весь день в слезах; ночь посвящаю плачу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день в слезах; ночь посвящаю плачу;
          <w:br/>
           Всем бедным смертным отдыхать в покое,
          <w:br/>
           Мне ж суждено терзаться в муках вдвое:
          <w:br/>
           Так я, живя, на слезы время трачу.
          <w:br/>
          <w:br/>
          Глаза во влаге жгучей с болью прячу,
          <w:br/>
           Тоскует сердце; в мире все живое
          <w:br/>
           Нужней меня: от стрел любви такое
          <w:br/>
           Терплю гоненье, муку, незадачу.
          <w:br/>
          <w:br/>
          Увы! Ведь мной с рассвета до рассвета —
          <w:br/>
           Днем, ночью — полупройдена дорога
          <w:br/>
           Той смерти, что зовут жизнью моею.
          <w:br/>
          <w:br/>
          Моя ль беда, вина ль чужая это, —
          <w:br/>
           Живая жалость, верная подмога,
          <w:br/>
           Глядит — горю; но я покинут 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2022-04-21T12:44:06+03:00</dcterms:created>
  <dcterms:modified xsi:type="dcterms:W3CDTF">2022-04-21T12:44:06+03:00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