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случилось с кленами?
          <w:br/>
          Закивали кронами.
          <w:br/>
          А высокие дубы
          <w:br/>
          Будто встали на дыбы…
          <w:br/>
          <w:br/>
          И орешник сам не свой,
          <w:br/>
          Шелестит густой листвой.
          <w:br/>
          <w:br/>
          И чуть слышно
          <w:br/>
          Шепчет ясень:
          <w:br/>
          — Не согласен…
          <w:br/>
          Не согласен.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2022-03-17T15:20:54+03:00</dcterms:created>
  <dcterms:modified xsi:type="dcterms:W3CDTF">2022-03-17T15:20:54+03:00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