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Ветерок весенний кружит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Ветерок весенний кружит,
          <w:br/>
          <w:br/>
          Словно что-то потерял.
          <w:br/>
          <w:br/>
          Только что он в тёплых лужах
          <w:br/>
          <w:br/>
          Вместе с ВОВКОЮ плясал.
          <w:br/>
          <w:br/>
          А теперь уже без ВОВКИ
          <w:br/>
          <w:br/>
          В этот тёплый день весны
          <w:br/>
          <w:br/>
          Вместе с ветром на верёвке
          <w:br/>
          <w:br/>
          Пляшут ВОВКИНЫ штаны.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2022-04-22T08:41:31+03:00</dcterms:created>
  <dcterms:modified xsi:type="dcterms:W3CDTF">2022-04-22T08:41:31+03:00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