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Ветром в кудри ее залететь нелегко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Ветром в кудри ее залететь нелегко,
          <w:br/>
           И страданий в любви не иметь нелегко.
          <w:br/>
           Говорят, что глазам ее лик недоступен —
          <w:br/>
           Оком пьяным, конечно, глядеть нелегко!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2022-04-22T04:41:29+03:00</dcterms:created>
  <dcterms:modified xsi:type="dcterms:W3CDTF">2022-04-22T04:41:29+03:00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