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(Вечер. Коса золотистая)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Коса золотистая,
          <w:br/>
          Видишь, — в лесу замелькала осиновом.
          <w:br/>
          Ветка далекая,
          <w:br/>
          Росистая,
          <w:br/>
          Наклоняется
          <w:br/>
          В небе малиновом.
          <w:br/>
          И сорока качается
          <w:br/>
          На ней белобокая.
          <w:br/>
          Слежу за малюткою:
          <w:br/>
          С видом рассеянным
          <w:br/>
          То постоит
          <w:br/>
          Над незабудкою,
          <w:br/>
          То побежит
          <w:br/>
          За одуванчика пухом развеянным.
          <w:br/>
          Милая, ясная,
          <w:br/>
          Синеокая, —
          <w:br/>
          Засмотрелась, как белочка красная
          <w:br/>
          Проскакала по веточке, цокая.
          <w:br/>
          Ласковый, розово-матовый
          <w:br/>
          Вечер.
          <w:br/>
          В небо вознесся агатовый
          <w:br/>
          Блещущий глетчер.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2022-03-18T12:19:14+03:00</dcterms:created>
  <dcterms:modified xsi:type="dcterms:W3CDTF">2022-03-18T12:19:14+03:00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