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садится алый день
          <w:br/>
          За синий край земли,
          <w:br/>
          Когда туман встает, и тень
          <w:br/>
          Скрывает все вдали,
          <w:br/>
          Тогда я мыслю в тишине
          <w:br/>
          Про вечность и любовь,
          <w:br/>
          И чей-то голос шепчет мне:
          <w:br/>
          Не будешь счастлив вновь.
          <w:br/>
          И я гляжу на небеса
          <w:br/>
          С покорною душой,
          <w:br/>
          Они свершали чудеса,
          <w:br/>
          Но не для нас с тобой,
          <w:br/>
          Не для ничтожного глупца,
          <w:br/>
          Которому твой взгляд
          <w:br/>
          Дороже будет до конца
          <w:br/>
          Небесных всех наград.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2022-03-18T22:56:52+03:00</dcterms:created>
  <dcterms:modified xsi:type="dcterms:W3CDTF">2022-03-18T22:56:52+03:00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