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один ненужный день,
          <w:br/>
          Великолепный и ненужный!
          <w:br/>
          Приди, ласкающая тень,
          <w:br/>
          И душу смутную одень
          <w:br/>
          Своею ризою жемчужной.
          <w:br/>
          <w:br/>
          И ты пришла... Ты гонишь прочь
          <w:br/>
          Зловещих птиц — мои печали.
          <w:br/>
          О, повелительница ночь,
          <w:br/>
          Никто не в силах превозмочь
          <w:br/>
          Победный шаг твоих сандалий!
          <w:br/>
          <w:br/>
          От звезд слетает тишина,
          <w:br/>
          Блестит луна — твое запястье,
          <w:br/>
          И мне опять во сне дана
          <w:br/>
          Обетованная страна —
          <w:br/>
          Давно оплаканное счастье.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2021-11-10T14:13:05+03:00</dcterms:created>
  <dcterms:modified xsi:type="dcterms:W3CDTF">2021-11-10T14:13:05+03:00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