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город вечер высинил,
          <w:br/>
           И фонари разлучились,
          <w:br/>
           Чуть-чуть глаза зажмуришь —
          <w:br/>
           И стукнутся в зрачки.
          <w:br/>
           Я шел. И мне казалось,
          <w:br/>
           Что фонари те — лучшие
          <w:br/>
           И лучше всех смеются
          <w:br/>
           В прохожие очки.
          <w:br/>
           Я шел, и мне казалось,
          <w:br/>
           Что это очень здорово,
          <w:br/>
           Что это замечательно,
          <w:br/>
           Что на дворе весна.
          <w:br/>
           Я шел, и бессознательно
          <w:br/>
           Я ставил гордо голову,
          <w:br/>
           Я шел, и был уверен,
          <w:br/>
           И очень твердо знал,
          <w:br/>
           Что жизнь — это солнце!
          <w:br/>
           Что жить на свете — стоит!
          <w:br/>
           Что в кровь ко мне залезла
          <w:br/>
           Весенняя гроза,
          <w:br/>
           Что сердце не желает
          <w:br/>
           Сидеть себе спокойно,
          <w:br/>
           Что у моей любимой хорошие глаза,
          <w:br/>
           Что я живу в стране, где
          <w:br/>
           Весна зимою даже,
          <w:br/>
           Где люди, что умеют смеяться и любить.
          <w:br/>
           И я иду. А небо,
          <w:br/>
           Измазанное сажей,
          <w:br/>
           Со мной хохочет вдребезги
          <w:br/>
           И пробует запеть.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2022-04-22T03:23:22+03:00</dcterms:created>
  <dcterms:modified xsi:type="dcterms:W3CDTF">2022-04-22T03:23:22+03:00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