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Вечереет. Поздним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Вечереет. Поздним летом
          <w:br/>
           Пахнет в рощах задремавших.
          <w:br/>
           Золотой на небе синем
          <w:br/>
           Светит месяц кротким светом.
          <w:br/>
           У ручья сверчок пугливый
          <w:br/>
           Заскрипел, и тень мелькнула.
          <w:br/>
           Путник слышит тихий шорох,
          <w:br/>
           Осторожный плеск под ивой.
          <w:br/>
          <w:br/>
          Там, в ручье, лесная фея
          <w:br/>
           Умывается, плескаясь,
          <w:br/>
           Под луной спина и руки
          <w:br/>
           Будто светятся, белея.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2022-04-22T10:12:04+03:00</dcterms:created>
  <dcterms:modified xsi:type="dcterms:W3CDTF">2022-04-22T10:12:04+03:00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