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"Вечереющий день, догорая..."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Вечереющий день, догорая,
          <w:br/>
          Отступает в ночные края.
          <w:br/>
          Посещает меня, возрастая,
          <w:br/>
          Неотступная Тайна моя.
          <w:br/>
          <w:br/>
          Неужели и страстная дума,
          <w:br/>
          Бесконечно земная волна,
          <w:br/>
          Затерявшись средь здешнего шума,
          <w:br/>
          Не исчерпает жизни до дна?
          <w:br/>
          <w:br/>
          Неужели в холодные сферы
          <w:br/>
          С неразгаданной тайной земли
          <w:br/>
          Отошли и печали без меры,
          <w:br/>
          И любовные сны отошли?
          <w:br/>
          <w:br/>
          Умирают мои угнетенья,
          <w:br/>
          Утоляются горести дня,
          <w:br/>
          Только Ты одинокою тенью
          <w:br/>
          Посети на закате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2021-11-11T13:28:54+03:00</dcterms:created>
  <dcterms:modified xsi:type="dcterms:W3CDTF">2021-11-11T13:28:54+03:00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