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Вечерние стекла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день. В соборе всё поблёкло.
          <w:br/>
           Дымный камень лиловат и сер.
          <w:br/>
           И цветами отцветают стёкла
          <w:br/>
           В глубине готических пещер.
          <w:br/>
          <w:br/>
          Тёмным светом вытканные ткани,
          <w:br/>
           Страстных душ венчальная фата,
          <w:br/>
           В них рубин вина, возникший в Кане,
          <w:br/>
           Алость роз, расцветших у креста,
          <w:br/>
          <w:br/>
          Хризолит осенний и пьянящий,
          <w:br/>
           Мёд полудней — царственный янтарь,
          <w:br/>
           Аметист — молитвенный алтарь,
          <w:br/>
           И сапфир, испуганный и зрящий.
          <w:br/>
          <w:br/>
          В них горит вечерний океан,
          <w:br/>
           В них призыв далёкого набата,
          <w:br/>
           В них глухой, торжественный орган,
          <w:br/>
           В них душа стоцветная распята.
          <w:br/>
          <w:br/>
          Тем, чей путь таинственно суров,
          <w:br/>
           Чья душа тоскою осиянна,
          <w:br/>
           Вы — цветы осенних вечеров,
          <w:br/>
           Поздних зорь далёкая Осанна.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2022-04-24T02:17:11+03:00</dcterms:created>
  <dcterms:modified xsi:type="dcterms:W3CDTF">2022-04-24T02:17:11+03:00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