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Вечерние строфы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стал над белым костелом,
          <w:br/>
           Старый сад шепнул мне: «Усни»…
          <w:br/>
           Звезды вечера перед Божьим престолом
          <w:br/>
           Засветили тихие огни.
          <w:br/>
          <w:br/>
          И плывут кружевные туманы,
          <w:br/>
           Белым флером все заволокли.
          <w:br/>
           Я иду сквозь нежный сумрак, пьяный
          <w:br/>
           Тонким дыханием земли.
          <w:br/>
          <w:br/>
          Мной владеет странная истома,
          <w:br/>
           Жаля душу, как прожитые дни.
          <w:br/>
           Шелест сада грустно-знакомый
          <w:br/>
           Неотступно шепчет: «Усни»…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2022-04-22T21:50:45+03:00</dcterms:created>
  <dcterms:modified xsi:type="dcterms:W3CDTF">2022-04-22T21:50:45+03:00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