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Звенела музыка в саду
          <w:br/>
          Таким невыразимым горем.
          <w:br/>
          Свежо и остро пахли морем
          <w:br/>
          На блюде устрицы во льду.
          <w:br/>
          <w:br/>
          Он мне сказал: "Я верный друг!"
          <w:br/>
          И моего коснулся платья.
          <w:br/>
          Так не похожи на объятья
          <w:br/>
          Прикосновенья этих рук.
          <w:br/>
          <w:br/>
          Так гладят кошек или птиц,
          <w:br/>
          Так на наездниц смотрят стройных...
          <w:br/>
          Лишь смех в глазах его спокойных
          <w:br/>
          Под легким золотом ресниц.
          <w:br/>
          <w:br/>
          А скорбных скрипок голоса
          <w:br/>
          Поют за стелющимся дымом:
          <w:br/>
          "Благослови же небеса -
          <w:br/>
          Ты в первый раз одна с любимым".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2021-11-10T22:24:04+03:00</dcterms:created>
  <dcterms:modified xsi:type="dcterms:W3CDTF">2021-11-10T22:24:04+03:00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