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Вечеря, Леонардо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Гость Севера! Когда твоя дорога
          <w:br/>
           Ведет к вратам единственного града,
          <w:br/>
           Где блещет храм, чья снежная громада,
          <w:br/>
           Эфирней гор, встает у их порога,
          <w:br/>
          <w:br/>
          Но Красота смиренствует, убога,
          <w:br/>
           Средь нищих стен, как бледная лампада,
          <w:br/>
           Туда иди из мраморного сада
          <w:br/>
           И гостем будь за вечерею бога!
          <w:br/>
          <w:br/>
          Дерзай! Здесь мира скорбь и желчь потира!
          <w:br/>
           Ты зришь ли луч под тайной бренных линий?
          <w:br/>
           И вызов Зла смятенным чадам Мира?
          <w:br/>
          <w:br/>
          Из тесных окон светит вечер синий:
          <w:br/>
           Се Красота из синего эфира,
          <w:br/>
           Тиха, нисходит в жертвенный триклиний.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2022-04-22T20:55:50+03:00</dcterms:created>
  <dcterms:modified xsi:type="dcterms:W3CDTF">2022-04-22T20:55:50+03:00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