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загадка (триолеты)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ехали ночью из Гатчины в Пудость
          <w:br/>
          Под ясной улыбкой декабрьской луны.
          <w:br/>
          Нам грезились дивные райские сны.
          <w:br/>
          Мы ехали ночью из Гатчины в Пудость
          <w:br/>
          И видели грустную милую скудость
          <w:br/>
          Природы России, мороза страны.
          <w:br/>
          Мы ехали ночью из Гатчины в Пудость
          <w:br/>
          Под светлой улыбкой декабрьской луны.
          <w:br/>
          Лениво бежала дорогой лошадка,
          <w:br/>
          Скрипели полозья, вонзаяся в снег.
          <w:br/>
          Задумчивость ночи рассеивал бег
          <w:br/>
          Лениво бежавшей убогой лошадки.
          <w:br/>
          А звезды, как символ чудесной загадки,
          <w:br/>
          И в небе горели, и в зеркале рек.
          <w:br/>
          Лениво бежала дорогой лошадка,
          <w:br/>
          Скрипели полозья, вонзаяся в снег.
          <w:br/>
          И все-то в природе казалось загадкой:
          <w:br/>
          И лес, и луна, и мы сами себе —
          <w:br/>
          Лунатики мира в ненужной борьбе.
          <w:br/>
          Да, все-то в природе казалось загадкой!..
          <w:br/>
          Мы Небу вопрос задавали украдкой,
          <w:br/>
          Оно же не вняло душевной мольбе,
          <w:br/>
          И нам, как и прежде, казались загадкой
          <w:br/>
          И Бог, и весь мир, и мы сами себе!..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2022-03-25T10:03:43+03:00</dcterms:created>
  <dcterms:modified xsi:type="dcterms:W3CDTF">2022-03-25T10:03:43+03:00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