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Вещий крик осеннего ветра в 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Вещий крик осеннего ветра в поле.
          <w:br/>
           Завернувшись в складки одежды темной,
          <w:br/>
           Стонет бурный вечер в тоске бездомной,
          <w:br/>
           Стонет от боли.
          <w:br/>
          <w:br/>
          Раздирая тьму, облака, туманы,
          <w:br/>
           Простирая алые к Ночи руки,
          <w:br/>
           Обнажает Вечер в порыве муки
          <w:br/>
           Рдяные раны.
          <w:br/>
          <w:br/>
          Плачьте, плачьте, плачьте, безумцы-ветры,
          <w:br/>
           Над горой, над полем глухим, над пашней…
          <w:br/>
           Слышу в голых прутьях, в траве вчерашней
          <w:br/>
           Вопли Деметры.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2022-04-21T13:10:20+03:00</dcterms:created>
  <dcterms:modified xsi:type="dcterms:W3CDTF">2022-04-21T13:10:20+03:00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