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Видать, была любовью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Видать, была любовью
          <w:br/>
           Ты всё ж в моей судьбе.
          <w:br/>
           Душой, губами, кровью
          <w:br/>
           Тянулся я к тебе.
          <w:br/>
           И жизнь внезапно цену
          <w:br/>
           Иную обрела.
          <w:br/>
           И всё твоя измена
          <w:br/>
           Под корень подсекла.
          <w:br/>
          <w:br/>
          Что ж… Пусть… Живу теперь я
          <w:br/>
           Неплохо. Ничего.
          <w:br/>
           Не верю в счастье. Верю,
          <w:br/>
           Что можно без него.
          <w:br/>
           И жизнь на сон похожа,
          <w:br/>
           И с каждым днем я злей.
          <w:br/>
           И ты, наверно, тоже
          <w:br/>
           Живешь не веселей.
          <w:br/>
          <w:br/>
          Безверье и усталость
          <w:br/>
           В душе, в судьбе, в крови…
          <w:br/>
           Приходит рано старость
          <w:br/>
           К живущим без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2022-04-22T11:03:24+03:00</dcterms:created>
  <dcterms:modified xsi:type="dcterms:W3CDTF">2022-04-22T11:03:24+03:00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