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снегах полуночной пустыни
          <w:br/>
           мне снилась матерь всех берез,
          <w:br/>
           и кто-то — движущийся иней —
          <w:br/>
           к ней тихо шел и что-то нес.
          <w:br/>
          <w:br/>
          Нес на плече, в тоске высокой,
          <w:br/>
           мою Россию, детский гроб;
          <w:br/>
           и под березой одинокой
          <w:br/>
           в бледно-пылящийся сугроб
          <w:br/>
          <w:br/>
          склонился в трепетанье белом,
          <w:br/>
           склонился, как под ветром дым.
          <w:br/>
           Был предан гробик с легким телом
          <w:br/>
           снегам невинным и немым.
          <w:br/>
          <w:br/>
          И вся пустыня снеговая,
          <w:br/>
           молясь, глядела в вышину,
          <w:br/>
           где плыли тучи, задевая
          <w:br/>
           крылами тонкими луну.
          <w:br/>
          <w:br/>
          В просвете лунного мороза
          <w:br/>
           то колебалась, то в дугу
          <w:br/>
           сгибалась голая береза,
          <w:br/>
           и были тени на снегу
          <w:br/>
          <w:br/>
          там, на могиле этой снежной,
          <w:br/>
           сжимались, разгибались вдруг,
          <w:br/>
           заламывались безнадежно,
          <w:br/>
           как будто тени Божьих рук.
          <w:br/>
          <w:br/>
          И поднялся, и по равнине
          <w:br/>
           в ночь удалился навсегда
          <w:br/>
           лик Божества, виденье, иней,
          <w:br/>
           не оставляющий следа…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2022-04-22T08:13:35+03:00</dcterms:created>
  <dcterms:modified xsi:type="dcterms:W3CDTF">2022-04-22T08:13:35+03:00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