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Видишь мост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 мост. За этим мостом
          <w:br/>
           Есть тропинка в лесу густом.
          <w:br/>
           Если хочешь — иди по ней
          <w:br/>
           Много тысяч ночей и дней.
          <w:br/>
           Будешь есть чернику и мох,
          <w:br/>
           Будут ноги твои в крови —
          <w:br/>
           Но зато твой последний вздох
          <w:br/>
           Долетит до твоей любви.
          <w:br/>
          <w:br/>
          Видишь дом. Это дом такой,
          <w:br/>
           Где устали ждать покой,
          <w:br/>
           Тихий дом из синего льда,
          <w:br/>
           Где цветут левкои всегда.
          <w:br/>
           …Поглядишь с балкона на юг,
          <w:br/>
           Мост увидишь и дальний лес,
          <w:br/>
           И не вспомнишь даже, мой друг,
          <w:br/>
           Что твой свет навсегда исчез.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2022-04-22T02:36:03+03:00</dcterms:created>
  <dcterms:modified xsi:type="dcterms:W3CDTF">2022-04-22T02:36:03+03:00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