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Вижу, снова небо тмится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Вижу, снова небо тмится,
          <w:br/>
          Немощь крадется по мне,
          <w:br/>
          И душе моей не снится
          <w:br/>
          Ничего по старине.
          <w:br/>
          <w:br/>
          Как пятно, темно и хладно,
          <w:br/>
          Не поя огня в крови,
          <w:br/>
          Смотрит грустно, беспощадно
          <w:br/>
          На меня звезда любви.
          <w:br/>
          <w:br/>
          И не знаю, расцвету ли
          <w:br/>
          Для порывов юных дней,
          <w:br/>
          Иль навек в груди уснули
          <w:br/>
          Силы гордые страстей?
          <w:br/>
          <w:br/>
          И чего змея раздора
          <w:br/>
          Ждет от сердца моего:
          <w:br/>
          Униженья, иль отпора,
          <w:br/>
          Или просто ничего?..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2022-03-19T05:32:04+03:00</dcterms:created>
  <dcterms:modified xsi:type="dcterms:W3CDTF">2022-03-19T05:32:04+03:00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