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Визжат гудки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Визжат гудки. Несется ругань с барок —
          <w:br/>
           Уже огни в таверне зажжены.
          <w:br/>
           И, вечера июльского подарок,
          <w:br/>
           Встает в окошке полукруг луны.
          <w:br/>
          <w:br/>
          Как хорошо на пристани в Марсели
          <w:br/>
           Тебя встречать, румяная луна.
          <w:br/>
           Раздумывать — какие птицы сели
          <w:br/>
           На колокольню, что вдали видна.
          <w:br/>
          <w:br/>
          Глядеть, как шумно роются колеса
          <w:br/>
           «Септимии», влачащие ее,
          <w:br/>
           Как рослая любовница матроса
          <w:br/>
           Полощет в луже — грубое белье.
          <w:br/>
          <w:br/>
          Шуршит прибой. Гудки визжат упрямо,
          <w:br/>
           Но все полно — такою стариной,
          <w:br/>
           Как будто палисандровая рама
          <w:br/>
           И дряхлый лист гравюры предо мной.
          <w:br/>
          <w:br/>
          И кажется — тяжелой дверью хлопнув,
          <w:br/>
           Сэр Джон Фарфакс — войдет сюда сейчас
          <w:br/>
           Закажет виски — и, ногою топнув,
          <w:br/>
           О странствиях своих начнет рассказ.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2022-04-22T06:05:58+03:00</dcterms:created>
  <dcterms:modified xsi:type="dcterms:W3CDTF">2022-04-22T06:05:58+03:00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