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Никогда, ты пойми, никогда
          <w:br/>
           Не пылала так близко звезда.
          <w:br/>
           Это – свет пролетающих лет,
          <w:br/>
           Это – риск, быстрота, интеллект.
          <w:br/>
          <w:br/>
          Впереди наша цель, впереди!
          <w:br/>
           Ты в победе меня убеди,
          <w:br/>
           Чтобы не было страха в душе
          <w:br/>
           На крутом, как судьба, вираже.
          <w:br/>
          <w:br/>
          Наша жизнь, наша мысль, наша боль
          <w:br/>
           И любви неподкупный пароль –
          <w:br/>
           Сколько было надежд и тревог!
          <w:br/>
           Остается последний виток…
          <w:br/>
          <w:br/>
          Не на год, не на два – навсегда
          <w:br/>
           Загорается наша звезда.
          <w:br/>
           Кто-то искренность нашу поймёт
          <w:br/>
           И пойти вслед за нами рискнёт…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2022-04-22T10:15:01+03:00</dcterms:created>
  <dcterms:modified xsi:type="dcterms:W3CDTF">2022-04-22T10:15:01+03:00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