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Влага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лодки скользнуло весло.
          <w:br/>
          Ласково млеет прохлада.
          <w:br/>
          «Милый! Мой милый!» — Светло,
          <w:br/>
          Сладко от беглого взгляда.
          <w:br/>
          Лебедь уплыл в полумглу,
          <w:br/>
          Вдаль, под Луною белея.
          <w:br/>
          Ластятся волны к веслу,
          <w:br/>
          Ластится к влаге лилея.
          <w:br/>
          Слухом невольно ловлю
          <w:br/>
          Лепет зеркального лона.
          <w:br/>
          «Милый! Мой милый! Люблю!» —
          <w:br/>
          Полночь глядит с небосклона.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2022-03-25T09:02:10+03:00</dcterms:created>
  <dcterms:modified xsi:type="dcterms:W3CDTF">2022-03-25T09:02:10+03:00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