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Вместе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чту Высокого,
          <w:br/>
          Его завет.
          <w:br/>
          Для одинокого —
          <w:br/>
          Победы нет.
          <w:br/>
          Но путь единственный
          <w:br/>
          Душе открыт,
          <w:br/>
          И зов таинственный,
          <w:br/>
          Как клич воинственный,
          <w:br/>
          Звучит, звучит…
          <w:br/>
          Господь прозрение
          <w:br/>
          Нам ныне дал;
          <w:br/>
          Для достижения —
          <w:br/>
          Дорогу тесную,
          <w:br/>
          Пусть дерзновенную,
          <w:br/>
          Но неизменную,
          <w:br/>
          Одну,- совместную —
          <w:br/>
          Он указал.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2022-03-21T13:31:26+03:00</dcterms:created>
  <dcterms:modified xsi:type="dcterms:W3CDTF">2022-03-21T13:31:26+03:00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