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Внезапная горлом кровь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нам сказал вчера: «Моя жена больна.
          <w:br/>
          Четвертый день лежит. Она — одна.
          <w:br/>
          Быть может, съездим к ней?» — прибавил тихо мне
          <w:br/>
          И то же самое — моей жене.
          <w:br/>
          И вот на станцию мы, подозвав авто,
          <w:br/>
          Не зная — ехали — где, как и что.
          <w:br/>
          Он в электрический нас проводил вагон.
          <w:br/>
          Весь час пути был молчаливым он.
          <w:br/>
          Лишь устремленные его в окно глаза
          <w:br/>
          Мягчила жалостливая слеза.
          <w:br/>
          В прохладной комнате она встречала нас
          <w:br/>
          С лицом, которому — в иконостас.
          <w:br/>
          О, голубеющая худоба его!
          <w:br/>
          Улыбка дрогнула: — «Я — ничего…
          <w:br/>
          Сегодня бодрая…» Кивнув моей жене,
          <w:br/>
          Она осталась с ней наедине.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2022-03-22T10:12:56+03:00</dcterms:created>
  <dcterms:modified xsi:type="dcterms:W3CDTF">2022-03-22T10:12:56+03:00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