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Внезапную ту бледность, что за миг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Внезапную ту бледность, что за миг
          <w:br/>
           Цветущие ланиты в снег одела,
          <w:br/>
           Я уловил, и грудь похолодела,
          <w:br/>
           И встречная покрыла бледность лик.
          <w:br/>
          <w:br/>
          Иных любовь не требует улик.
          <w:br/>
           Так жителям блаженного предела
          <w:br/>
           Не нужно слов. Мир слеп; но без раздела
          <w:br/>
           Я в духе с ней — и в мысль ее проник.
          <w:br/>
          <w:br/>
          Вид ангела в очарованье томном —
          <w:br/>
           Знак женственный любовного огня —
          <w:br/>
           Напомню ли сравнением нескромным?
          <w:br/>
          <w:br/>
          Молчанием сказала, взор склоня
          <w:br/>
           (Иль то мечта?), — намеком сердца темным:
          <w:br/>
           «Мой верный друг покинет ли меня?»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2022-04-21T12:46:40+03:00</dcterms:created>
  <dcterms:modified xsi:type="dcterms:W3CDTF">2022-04-21T12:46:40+03:00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