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все времена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тяга к старинным вещам,
          <w:br/>
           К оборотам ушедших мгновений?
          <w:br/>
           Словно кто-то тебе завещал
          <w:br/>
           Не предать дни былые забвенью.
          <w:br/>
          <w:br/>
          Погаси электрический свет,
          <w:br/>
           Тёплым воском пусть плавятся свечи.
          <w:br/>
           Поплывём вспять течению лет
          <w:br/>
           В чьи-то страсти, разлуки и встречи.
          <w:br/>
          <w:br/>
          Во все времена светила луна.
          <w:br/>
           Любовью любовь называлась.
          <w:br/>
           На смену балам плыла тишина
          <w:br/>
           И снова балами взрывалась.
          <w:br/>
          <w:br/>
          И кто-то в ночи шептал имена.
          <w:br/>
           Так много веков продолжалось.
          <w:br/>
           Во все времена светила луна,
          <w:br/>
           И нам она тоже досталась.
          <w:br/>
          <w:br/>
          Мы откроем старинный сундук,
          <w:br/>
           Пыль времён отряхнём мы с событий,
          <w:br/>
           И забытый, таинственный звук
          <w:br/>
           Из реки дней ушедших к нам вытек.
          <w:br/>
          <w:br/>
          И в камине огонь затрещал,
          <w:br/>
           Нам поведали сказки поленья…
          <w:br/>
           Что за тяга к старинным вещам,
          <w:br/>
           К оборотам ушедших мгновений?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2022-04-24T09:39:37+03:00</dcterms:created>
  <dcterms:modified xsi:type="dcterms:W3CDTF">2022-04-24T09:39:37+03:00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