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второй половине двадцатого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второй половине двадцатого века
          <w:br/>
           Вырастает заметно цена человека.
          <w:br/>
           И особенно ценятся мертвые люди.
          <w:br/>
           Вспоминают о каждом из них, как о чуде.
          <w:br/>
           Это правда, что были они чудесами,
          <w:br/>
           Только, к счастью, об этом не ведали сами.
          <w:br/>
           Но живые в цене повышаются тоже,
          <w:br/>
           Это знают —
          <w:br/>
           Особенно кто помоложе.
          <w:br/>
           Дескать, я человек —
          <w:br/>
           Наивысшая ценность.
          <w:br/>
           Но, прошу извинения за откровенность,
          <w:br/>
           В лисах ценится хвост,
          <w:br/>
           В свиньях — шкура и сало,
          <w:br/>
           И в пчеле почитается мед, а не жало.
          <w:br/>
           Человеку другие положены мерки,
          <w:br/>
           Целый мир называет его на поверке.
          <w:br/>
           И цена человека —
          <w:br/>
           Неточный критерий,
          <w:br/>
           Познаваемый только ценою потери.
          <w:br/>
           Велика ли заслуга —
          <w:br/>
           Родиться двуногим,
          <w:br/>
           Жить в квартире с удобствами,
          <w:br/>
           А не в берлоге?
          <w:br/>
           Видеть мир, объясняться при помощи речи,
          <w:br/>
           Вилкой с ножиком действовать по-человечьи?
          <w:br/>
          <w:br/>
          Тех, кто ценит себя, я не очень ругаю,
          <w:br/>
           Но поймите — цена человека другая!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2022-04-23T19:49:29+03:00</dcterms:created>
  <dcterms:modified xsi:type="dcterms:W3CDTF">2022-04-23T19:49:29+03:00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