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 имя лучшего слова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имя лучшего слова,
          <w:br/>
           одного с тобою у нас,
          <w:br/>
           ты должен влюбиться снова,
          <w:br/>
           сказать мне об этом сейчас.
          <w:br/>
          <w:br/>
          Смотри, ты упустишь время!
          <w:br/>
           Тяжелой моей любви
          <w:br/>
           счастливое, гордое бремя,
          <w:br/>
           не медля, обратно зови.
          <w:br/>
          <w:br/>
          Ты лучшей не сыщешь доли,
          <w:br/>
           высот не найдешь других,
          <w:br/>
           ибо в ней — последняя воля,
          <w:br/>
           последний воздух Двоих.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2022-04-22T14:02:55+03:00</dcterms:created>
  <dcterms:modified xsi:type="dcterms:W3CDTF">2022-04-22T14:02:55+03:00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