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Водовоз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Удивительный вопрос:
          <w:br/>
           Почему я водовоз?
          <w:br/>
           Потому что без воды —
          <w:br/>
           И ни туды и ни сюды!
          <w:br/>
          <w:br/>
          Отдыхаем — воду пьем,
          <w:br/>
           Заседаем — воду льем, —
          <w:br/>
           И, выходит, — без воды,
          <w:br/>
           И ни туды и ни сюды!
          <w:br/>
          <w:br/>
          Пьют и звери, и скоты,
          <w:br/>
           И деревья, и цветы, —
          <w:br/>
           Даже мухи без воды —
          <w:br/>
           И ни туды и ни сюды!
          <w:br/>
          <w:br/>
          Горе — надо утопить,
          <w:br/>
           Радость — надо размочить,
          <w:br/>
           В каждом деле — без воды
          <w:br/>
           И ни туды и ни сюды!
          <w:br/>
          <w:br/>
          Ни побриться, ни попить,
          <w:br/>
           Ни помыться, ни поплыть,
          <w:br/>
           Человеку без воды —
          <w:br/>
           И ни туды и ни сюды!
          <w:br/>
          <w:br/>
          Нет, товарищи, не зря
          <w:br/>
           Есть и реки и моря,
          <w:br/>
           Потому что без воды
          <w:br/>
           И ни туды и ни сюды!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2022-04-22T05:12:29+03:00</dcterms:created>
  <dcterms:modified xsi:type="dcterms:W3CDTF">2022-04-22T05:12:29+03:00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