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Водоскат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моя угрюмая, угрозная,
          <w:br/>
             Живет в оковах слов.
          <w:br/>
          Я - черная вода, пенноморозная,
          <w:br/>
             Меж льдяных берегов.
          <w:br/>
          <w:br/>
          Ты с бедной человеческою нежностью
          <w:br/>
             Не подходи ко мне.
          <w:br/>
          Душа мечтает с вещей безудержностью
          <w:br/>
             О снеговом огне.
          <w:br/>
          <w:br/>
          И если в мглистости души, в иглистости
          <w:br/>
             Не видишь своего,-
          <w:br/>
          То от тебя ее кипящей льдистости
          <w:br/>
             Не нужно ничего.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2021-11-11T05:25:34+03:00</dcterms:created>
  <dcterms:modified xsi:type="dcterms:W3CDTF">2021-11-11T05:25:34+03:00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