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Возврати, судьба,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Возврати, судьба, мне
          <w:br/>
           Прежний голос.
          <w:br/>
           Ненависть вложи
          <w:br/>
           В мои слова.
          <w:br/>
           Наша жизнь
          <w:br/>
           Жестоко раскололась
          <w:br/>
           На ворье
          <w:br/>
           И жертвы воровства.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2022-04-21T12:37:17+03:00</dcterms:created>
  <dcterms:modified xsi:type="dcterms:W3CDTF">2022-04-21T12:37:17+03:00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