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Возмездие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лежала у моста. Хотели немцы
          <w:br/>
           Ее унизить. Но была та нагота,
          <w:br/>
           Как древней статуи простое совершенство,
          <w:br/>
           Как целомудренной природы красота.
          <w:br/>
           Ее прикрыли, понесли. И мостик шаткий
          <w:br/>
           Как будто трепетал под ношей дорогой.
          <w:br/>
           Бойцы остановились, молча сняли шапки,
          <w:br/>
           И каждый понимал, что он теперь — другой.
          <w:br/>
           На Запад шел судья. Была зима как милость,
          <w:br/>
           Снега в огне и ненависти немота.
          <w:br/>
           Судьба Германии в тот мутный день решилась
          <w:br/>
           Над мертвой девушкой, у шаткого моста.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2022-04-22T06:19:27+03:00</dcterms:created>
  <dcterms:modified xsi:type="dcterms:W3CDTF">2022-04-22T06:19:27+03:00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