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Возражение — не спор,
          <w:br/>
          лишь желанье потасовки.
          <w:br/>
          Это темный коридор,
          <w:br/>
          где укрыты мышеловки.
          <w:br/>
          Идиоту без сноровки
          <w:br/>
          не везет в нем с давних пор:
          <w:br/>
          чем внушительнее вздор,
          <w:br/>
          тем мучительней уловки.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2022-03-17T17:52:11+03:00</dcterms:created>
  <dcterms:modified xsi:type="dcterms:W3CDTF">2022-03-17T17:52:11+03:00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