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Возрождение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 пышной Мексики, в пределах Аризоны,
          <w:br/>
          Меж рудников нашли окаменелый лес,
          <w:br/>
          В потухшем кратере, где скаты и уклоны
          <w:br/>
          Безмолвно говорят о днях былых чудес.
          <w:br/>
          Пред взором пристальным ниспала мгла завес,
          <w:br/>
          И вот горим агат, сапфиры, халцедоны, —
          <w:br/>
          В тропических лучах цветущей Аризоны
          <w:br/>
          Сквозь тьму времен восстал давно отживший лес.
          <w:br/>
          Он был засыпан здесь могучим слоем пыли,
          <w:br/>
          Стихийной вспышкой отторгнут от земли,
          <w:br/>
          С ее Созвездьями, горящими вдали.
          <w:br/>
          Но канули века, и кратеры остыли,
          <w:br/>
          Скитальцы бледные владыками пришли, —
          <w:br/>
          И новым сном зажглись обломки давней были.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2022-03-19T12:34:15+03:00</dcterms:created>
  <dcterms:modified xsi:type="dcterms:W3CDTF">2022-03-19T12:34:15+03:00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