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"Войди в меня, побудь во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Войди в меня, побудь во мне,
          <w:br/>
          Побудь со мною хоть недолго.
          <w:br/>
          Мы помечтаем в тишине.
          <w:br/>
          Смотри, как голубеет Волга.
          <w:br/>
          <w:br/>
          Смотри, как узкий серп луны
          <w:br/>
          Серебряные тучки режет,
          <w:br/>
          Как прихоть блещущей волны
          <w:br/>
          Пески желтеющие нежит.
          <w:br/>
          <w:br/>
          Спокоен я, когда Ты здесь.
          <w:br/>
          Уйдешь,— и я в тоске, в тревоге,
          <w:br/>
          Влекусь без сил, разметан весь,
          <w:br/>
          Как взвеянная пыль дороги.
          <w:br/>
          <w:br/>
          И если есть в душе мечты,
          <w:br/>
          Порой цветущие стихами,
          <w:br/>
          Мне их нашептываешь Ты
          <w:br/>
          Своими легкими устами.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2021-11-10T12:49:28+03:00</dcterms:created>
  <dcterms:modified xsi:type="dcterms:W3CDTF">2021-11-10T12:49:28+03:00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