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Война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поднялась. В железных лапах
          <w:br/>
          Визжит кровавой смерти весть.
          <w:br/>
          В горах, в долинах, на этапах
          <w:br/>
          Щетиной заметалась месть.
          <w:br/>
          Не в силах мстительная гордость
          <w:br/>
          Противостать тому кольцу,
          <w:br/>
          Чьи равнодушие и твердость
          <w:br/>
          Встречают смерть лицом к лицу.
          <w:br/>
          И вот в парах и тучах тучных,
          <w:br/>
          Гремя вблизи, свистя вдали,
          <w:br/>
          Она краями крыльев звучных
          <w:br/>
          Пускает ко дну корабли.
          <w:br/>
          Но в воплях исполинской бури,
          <w:br/>
          В мечте бойца, в его крови,
          <w:br/>
          Одушевительница фурий —
          <w:br/>
          Она вздыхает о Любви.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2022-03-17T14:36:24+03:00</dcterms:created>
  <dcterms:modified xsi:type="dcterms:W3CDTF">2022-03-17T14:36:24+03:00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