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Волкъ и рабенокъ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Голодный волкъ нигде не могъ сыскати пищи,
          <w:br/>
           А волки безъ тово гораздо нищи.
          <w:br/>
           Чтобъ ужину найти,
          <w:br/>
           Скитаться долженъ онъ ийти:
          <w:br/>
           Не требуется толку,
          <w:br/>
           Что надобно поесть чево нибудь и волку:
          <w:br/>
           А въ томъ нетъ нужды мне,
          <w:br/>
           Когда ево за то дубины въ две ударятъ,
          <w:br/>
           И ловко отбоярятъ;
          <w:br/>
           Вить ето не моей достанется сиине:
          <w:br/>
           Пускай ево изжарятъ:
          <w:br/>
           Какая ето мне печаль?
          <w:br/>
           Вить волка мне не жаль.
          <w:br/>
           Пришелъ къ крестьянскому волкъ дому,
          <w:br/>
           И скрывшись на гумне зарывшись подъ солому,
          <w:br/>
           А на дворе въ избе рабенка секла мать,
          <w:br/>
           И волку, выбросивъ, грозилася отдать.
          <w:br/>
           Волкъ радъ, и ужина готова,
          <w:br/>
           Да баба не здержала слова.
          <w:br/>
           Утихла и война и шумъ въ избе умолкъ,
          <w:br/>
           Рабенка мать не устрашаетъ,
          <w:br/>
           Да утешаетъ.
          <w:br/>
           И говоритъ ему: когда придетъ лишъ волкъ,
          <w:br/>
           Такъ мы ему поправимъ рожу,
          <w:br/>
           И чтобъ онъ насъ забылъ, сдеремъ съ нево мы кожу.
          <w:br/>
           Худую ужину себе тутъ волкъ нашелъ,
          <w:br/>
           И прочь пошелъ,
          <w:br/>
           Сказавъ: и ожидать тутъ доброва напрасно,
          <w:br/>
           Где мненіе людей съ речами не согласно.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2022-04-23T15:31:20+03:00</dcterms:created>
  <dcterms:modified xsi:type="dcterms:W3CDTF">2022-04-23T15:31:20+03:00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