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Набегает, уходит, и снова, светясь, возвращается,
          <w:br/>
          Улыбается, манит, и плачет с притворной борьбой,
          <w:br/>
          И украдкой следит, и обманно с тобою прощается, —
          <w:br/>
          И мелькает, как кружево, пена во мгле голубой.
          <w:br/>
          О, волна, подожди! Я уйду за тобой!
          <w:br/>
          О, волна, подожди! Но отхлынул прибой.
          <w:br/>
          Серебристые нити от новой Луны засвечаются,
          <w:br/>
          Все вольней и воздушней уплывшему в даль кораблю.
          <w:br/>
          И лучистые волны встречаются, тихо качаются,
          <w:br/>
          Вырастает незримое рабство, я счастлив, я сплю.
          <w:br/>
          И смеется волна: «Я тебя утоплю!
          <w:br/>
          Утоплю, потому что безмерно люблю!»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2022-03-18T22:41:16+03:00</dcterms:created>
  <dcterms:modified xsi:type="dcterms:W3CDTF">2022-03-18T22:41:16+03:00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