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Волна без пены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Волна без пены. Солнце без огня.
          <w:br/>
              Зайчата на сырой полянке.
          <w:br/>
              Как это чуждо мне, южанке,
          <w:br/>
              Как это странно для меня.
          <w:br/>
          <w:br/>
             В недоумении я чту весны чужой
          <w:br/>
              Мне непонятные красоты:
          <w:br/>
              Стыдливое цветенье хвой
          <w:br/>
              И зори бледные, как соты.
          <w:br/>
          <w:br/>
             Но как меня томит и гложет 
          <w:br/>
              Мечта о небе синего синей!
          <w:br/>
              И северной весне в душе моей 
          <w:br/>
              Созвучья нет и быть не может.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2022-04-22T01:07:31+03:00</dcterms:created>
  <dcterms:modified xsi:type="dcterms:W3CDTF">2022-04-22T01:07:31+03:00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