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Гейне)</span>
          <w:br/>
          <w:br/>
          Над морем, диким полуночным морем
          <w:br/>
          Муж-юноша стоит –
          <w:br/>
          В груди тоска, в душе сомненье, –
          <w:br/>
          И, сумрачный, он вопрошает волны:
          <w:br/>
          «О, разрешите мне загадку жизни,
          <w:br/>
          <w:br/>
          Мучительно-старинную загадку,
          <w:br/>
          Над коей сотни, тысячи голов –
          <w:br/>
          В египетских, халдейских шапках,
          <w:br/>
          Гиерогли́фами ушитых,
          <w:br/>
          В чалмах, и митрах, и скуфьях,
          <w:br/>
          И с париками, и обритых, –
          <w:br/>
          Тьмы бедных человеческих голов
          <w:br/>
          Кружилися, и сохли, и потели, –
          <w:br/>
          Скажите мне, что значит человек?
          <w:br/>
          Откуда он, куда идет,
          <w:br/>
          И кто живет над звездным сводом?»
          <w:br/>
          По-прежнему шумят и ропщут волны,
          <w:br/>
          И дует ветр, и гонит тучи,
          <w:br/>
          И звезды светят хладно-ясно –
          <w:br/>
          Глупец стоит – и ждет ответа!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2021-11-11T12:55:41+03:00</dcterms:created>
  <dcterms:modified xsi:type="dcterms:W3CDTF">2021-11-11T12:55:41+03:00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