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Ворона и курица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Смоленский Князь,
          <w:br/>
           Противу дерзости искусством воружась,
          <w:br/>
           Вандалам новым сеть поставил
          <w:br/>
           И на погибель им Москву оставил,
          <w:br/>
           Тогда все жители, и малый и большой,
          <w:br/>
           Часа не тратя, собралися
          <w:br/>
           И вон из стен московских поднялися,
          <w:br/>
           Как из улья пчелиный рой.
          <w:br/>
           Ворона с кровли тут на эту всю тревогу
          <w:br/>
           Спокойно, чистя нос, глядит.
          <w:br/>
           «А ты что ж, кумушка, в дорогу? —
          <w:br/>
          <w:br/>
          Ей с возу Курица кричит.-
          <w:br/>
           Ведь говорят, что у порогу
          <w:br/>
           Наш супостат».-
          <w:br/>
           «Мне что до этого за делом —
          <w:br/>
           Вещунья ей в ответ.- Я здесь останусь смело.
          <w:br/>
           Вот ваши сестры — как хотят;
          <w:br/>
           А ведь Ворон ни жарят, ни варят:
          <w:br/>
           Так мне с гостьми не мудрено ужиться,
          <w:br/>
           А может быть, еще удастся поживиться
          <w:br/>
           Сырком, иль косточкой, иль чем-нибудь.
          <w:br/>
           Прощай, хохлаточка, счастливый путь!»
          <w:br/>
           Ворона подлинно осталась;
          <w:br/>
           Но, вместо всех поживок ей,
          <w:br/>
           Как голодом морить Смоленский стал гостей —
          <w:br/>
           Она сама к ним в суп попалась.
          <w:br/>
          <w:br/>
          Так часто человек в расчетах слеп и глуп.
          <w:br/>
           За счастьем, кажется, ты по пятам несешься:
          <w:br/>
           А как на деле с ним сочтешьсл —
          <w:br/>
           Попался, как ворона в суп!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2022-04-22T16:19:30+03:00</dcterms:created>
  <dcterms:modified xsi:type="dcterms:W3CDTF">2022-04-22T16:19:30+03:00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