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Воспоминание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span class="cen">(К Пущину)</span>
          <w:br/>
          <w:br/>
          Помнишь ли, мой брат по чаше,
          <w:br/>
          Как в отрадной тишине
          <w:br/>
          Мы топили горе наше
          <w:br/>
          В чистом, пенистом вине?
          <w:br/>
          <w:br/>
          Как, укрывшись молчаливо
          <w:br/>
          В нашем темном уголке,
          <w:br/>
          С Вакхом нежились лениво,
          <w:br/>
          Школьной стражи вдалеке?
          <w:br/>
          <w:br/>
          Помнишь ли друзей шептанье
          <w:br/>
          Вкруг бокалов пуншевых,
          <w:br/>
          Рюмок грозное молчанье —
          <w:br/>
          Пламя трубок грошевых?
          <w:br/>
          <w:br/>
          Закипев, о, сколь прекрасно
          <w:br/>
          Токи дымные текли!..
          <w:br/>
          Вдруг педанта глас ужасный
          <w:br/>
          Нам послышался вдали...
          <w:br/>
          <w:br/>
          И бутылки вмиг разбиты,
          <w:br/>
          И бокалы все в окно —
          <w:br/>
          Всюду по полу разлиты
          <w:br/>
          Пунш и светлое вино.
          <w:br/>
          <w:br/>
          Убегаем торопливо —
          <w:br/>
          Вмиг исчез минутный страх!
          <w:br/>
          Щек румяных цвет игривый,
          <w:br/>
          Ум и сердце на устах,
          <w:br/>
          Хохот чистого веселья,
          <w:br/>
          Неподвижный, тусклый взор
          <w:br/>
          Изменяли час похмелья,
          <w:br/>
          Сладкий Вакха заговор.
          <w:br/>
          <w:br/>
          О друзья мои сердечны!
          <w:br/>
          Вам клянуся, за столом
          <w:br/>
          Всякий год в часы беспечны
          <w:br/>
          Поминать его вином.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2021-11-10T13:35:15+03:00</dcterms:created>
  <dcterms:modified xsi:type="dcterms:W3CDTF">2021-11-10T13:35:15+03:00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