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пучиной в полуденный час
          <w:br/>
          Пляшут искры, и солнце лучится,
          <w:br/>
          И рыдает молчанием глаз
          <w:br/>
          Далеко залетевшая птица.
          <w:br/>
          <w:br/>
          Заманила зеленая сеть
          <w:br/>
          И окутала взоры туманом,
          <w:br/>
          Ей осталось лететь и лететь
          <w:br/>
          До конца над немым океаном.
          <w:br/>
          <w:br/>
          Прихотливые вихри влекут,
          <w:br/>
          Бесполезны мольбы и усилья,
          <w:br/>
          И на землю ее не вернут
          <w:br/>
          Утомленные белые крылья.
          <w:br/>
          <w:br/>
          И когда я увидел твой взор,
          <w:br/>
          Где печальные скрылись зарницы,
          <w:br/>
          Я заметил в нем тот же укор,
          <w:br/>
          Тот же ужас измученной птицы.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2021-11-10T10:45:33+03:00</dcterms:created>
  <dcterms:modified xsi:type="dcterms:W3CDTF">2021-11-10T10:45:33+03:00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