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Восток белел, ладья катилась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Восток белел… Ладья катилась,
          <w:br/>
          Ветрило весело звучало…
          <w:br/>
          Как опрокинутое небо,
          <w:br/>
          Под нами море трепетало…
          <w:br/>
          Восток алел… Она молилась,
          <w:br/>
          С кудрей откинув покрывало, —
          <w:br/>
          Дышала на устах молитва,
          <w:br/>
          Во взорах небо ликовало…
          <w:br/>
          Восток вспылал… Она склонилась…
          <w:br/>
          Блестящая поникла выя —
          <w:br/>
          И по младенческим ланитам
          <w:br/>
          Струились капли огневые…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2022-03-19T05:04:15+03:00</dcterms:created>
  <dcterms:modified xsi:type="dcterms:W3CDTF">2022-03-19T05:04:15+03:00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