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Вот, желтеют листья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Вот, желтеют листья,
          <w:br/>
           Забелели горы;
          <w:br/>
           Что тебе, друг милый,
          <w:br/>
           Что там в шумном граде?
          <w:br/>
          <w:br/>
          В благовонном мае
          <w:br/>
           Ты со мной рассталась!
          <w:br/>
           И с тех пор я, грустный,
          <w:br/>
           Всё живу надеждой…
          <w:br/>
          <w:br/>
          Понеситесь, ветры,
          <w:br/>
           За крутые горы;
          <w:br/>
           Отнесите, ветры,
          <w:br/>
           К ней сухие листья.
          <w:br/>
          <w:br/>
          Пусть прочтет на каждом:
          <w:br/>
           «Так он, бедный, вянет,;
          <w:br/>
           Так в нем сохнет сердце,
          <w:br/>
           От любви тоскуя!»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2022-04-22T14:48:04+03:00</dcterms:created>
  <dcterms:modified xsi:type="dcterms:W3CDTF">2022-04-22T14:48:04+03:00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