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он — ряд гробовых ступеней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он — ряд гробовых ступеней.
          <w:br/>
          И меж нас — никого. Мы вдвоем.
          <w:br/>
          Спи ты, нежная спутница дней,
          <w:br/>
          Залитых небывалым лучом.
          <w:br/>
          Ты покоишься в белом гробу.
          <w:br/>
          Ты с улыбкой зовешь: не буди.
          <w:br/>
          Золотистые пряди на лбу.
          <w:br/>
          Золотой образок на груди.
          <w:br/>
          Я отпраздновал светлую смерть,
          <w:br/>
          Прикоснувшись к руке восковой.
          <w:br/>
          Остальное — бездонная твердь
          <w:br/>
          Схоронила во мгле голубой.
          <w:br/>
          Спи — твой отдых никто не прервет.
          <w:br/>
          Мы — окрай неизвестных дорог.
          <w:br/>
          Всю ненастную ночь напролет
          <w:br/>
          Здесь горит осиянный чертог.
          <w:br/>
          <w:br/>
          18 июня 1904. С. Шахматово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2022-03-18T01:41:37+03:00</dcterms:created>
  <dcterms:modified xsi:type="dcterms:W3CDTF">2022-03-18T01:41:37+03:00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